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2D" w:rsidRPr="00505048" w:rsidRDefault="00B2732D" w:rsidP="00DA0599">
      <w:pPr>
        <w:tabs>
          <w:tab w:val="left" w:pos="6225"/>
        </w:tabs>
        <w:jc w:val="center"/>
        <w:rPr>
          <w:rFonts w:ascii="Myriad Pro" w:hAnsi="Myriad Pro"/>
          <w:b/>
          <w:sz w:val="22"/>
          <w:szCs w:val="22"/>
        </w:rPr>
      </w:pPr>
      <w:r w:rsidRPr="00505048">
        <w:rPr>
          <w:rFonts w:ascii="Myriad Pro" w:hAnsi="Myriad Pro"/>
          <w:b/>
          <w:sz w:val="22"/>
          <w:szCs w:val="22"/>
        </w:rPr>
        <w:t>Patient Rights &amp; Responsibilities Policy</w:t>
      </w:r>
    </w:p>
    <w:p w:rsidR="00B2732D" w:rsidRPr="00505048" w:rsidRDefault="00B2732D" w:rsidP="00B2732D">
      <w:pPr>
        <w:rPr>
          <w:rFonts w:ascii="Myriad Pro" w:hAnsi="Myriad Pro"/>
          <w:b/>
          <w:sz w:val="22"/>
          <w:szCs w:val="22"/>
        </w:rPr>
      </w:pPr>
    </w:p>
    <w:p w:rsidR="00B2732D" w:rsidRPr="00505048" w:rsidRDefault="00B2732D" w:rsidP="00B2732D">
      <w:pPr>
        <w:tabs>
          <w:tab w:val="left" w:pos="6225"/>
        </w:tabs>
        <w:rPr>
          <w:rFonts w:ascii="Myriad Pro" w:hAnsi="Myriad Pro"/>
          <w:b/>
          <w:sz w:val="22"/>
          <w:szCs w:val="22"/>
        </w:rPr>
      </w:pPr>
      <w:r w:rsidRPr="00505048">
        <w:rPr>
          <w:rFonts w:ascii="Myriad Pro" w:hAnsi="Myriad Pro"/>
          <w:b/>
          <w:sz w:val="22"/>
          <w:szCs w:val="22"/>
        </w:rPr>
        <w:t>CONFIDENTIALITY</w:t>
      </w:r>
    </w:p>
    <w:p w:rsidR="00B2732D" w:rsidRPr="00505048" w:rsidRDefault="00B2732D" w:rsidP="003B7B85">
      <w:pPr>
        <w:rPr>
          <w:rFonts w:ascii="Myriad Pro" w:hAnsi="Myriad Pro"/>
          <w:b/>
          <w:sz w:val="22"/>
          <w:szCs w:val="22"/>
        </w:rPr>
      </w:pPr>
    </w:p>
    <w:p w:rsidR="00B2732D" w:rsidRPr="00505048" w:rsidRDefault="00B2732D" w:rsidP="00B2732D">
      <w:pPr>
        <w:autoSpaceDE w:val="0"/>
        <w:autoSpaceDN w:val="0"/>
        <w:adjustRightInd w:val="0"/>
        <w:rPr>
          <w:rFonts w:ascii="Myriad Pro" w:hAnsi="Myriad Pro" w:cs="Arial"/>
          <w:color w:val="000000"/>
          <w:sz w:val="22"/>
          <w:szCs w:val="22"/>
        </w:rPr>
      </w:pPr>
      <w:r w:rsidRPr="00505048">
        <w:rPr>
          <w:rFonts w:ascii="Myriad Pro" w:hAnsi="Myriad Pro" w:cs="Arial"/>
          <w:color w:val="000000"/>
          <w:sz w:val="22"/>
          <w:szCs w:val="22"/>
        </w:rPr>
        <w:t xml:space="preserve">It is the policy of </w:t>
      </w:r>
      <w:r w:rsidR="00AC6C8B">
        <w:rPr>
          <w:rFonts w:ascii="Myriad Pro" w:hAnsi="Myriad Pro"/>
        </w:rPr>
        <w:t>First Chiropractic Centers, PC</w:t>
      </w:r>
      <w:r w:rsidR="00AC6C8B" w:rsidRPr="00505048">
        <w:rPr>
          <w:rFonts w:ascii="Myriad Pro" w:hAnsi="Myriad Pro" w:cs="Arial"/>
          <w:color w:val="000000"/>
          <w:sz w:val="22"/>
          <w:szCs w:val="22"/>
        </w:rPr>
        <w:t xml:space="preserve"> </w:t>
      </w:r>
      <w:r w:rsidRPr="00505048">
        <w:rPr>
          <w:rFonts w:ascii="Myriad Pro" w:hAnsi="Myriad Pro" w:cs="Arial"/>
          <w:color w:val="000000"/>
          <w:sz w:val="22"/>
          <w:szCs w:val="22"/>
        </w:rPr>
        <w:t>to treat all patient information confidentially.  This includes patient records and conversations. We will investigate any reported violation of this policy. If you have any questions, please ask a front desk representative for information</w:t>
      </w:r>
      <w:r w:rsidR="00AC6C8B">
        <w:rPr>
          <w:rFonts w:ascii="Myriad Pro" w:hAnsi="Myriad Pro" w:cs="Arial"/>
          <w:color w:val="000000"/>
          <w:sz w:val="22"/>
          <w:szCs w:val="22"/>
        </w:rPr>
        <w:t xml:space="preserve">. </w:t>
      </w:r>
      <w:r w:rsidR="00AC6C8B">
        <w:rPr>
          <w:rFonts w:ascii="Myriad Pro" w:hAnsi="Myriad Pro"/>
        </w:rPr>
        <w:t>First Chiropractic Centers, PC</w:t>
      </w:r>
      <w:r w:rsidR="00410306" w:rsidRPr="00505048">
        <w:rPr>
          <w:rFonts w:ascii="Myriad Pro" w:hAnsi="Myriad Pro" w:cs="Arial"/>
          <w:color w:val="000000"/>
          <w:sz w:val="22"/>
          <w:szCs w:val="22"/>
        </w:rPr>
        <w:t xml:space="preserve"> </w:t>
      </w:r>
      <w:r w:rsidRPr="00505048">
        <w:rPr>
          <w:rFonts w:ascii="Myriad Pro" w:hAnsi="Myriad Pro" w:cs="Arial"/>
          <w:color w:val="000000"/>
          <w:sz w:val="22"/>
          <w:szCs w:val="22"/>
        </w:rPr>
        <w:t>makes every effort to provide our patients with an environment, which is safe, private and respectful of our patient’s needs. If you have a complaint about our services, facilities or staff, we want to hear from you. We will do everything we can to see that your experience with us is professional in every way.</w:t>
      </w:r>
    </w:p>
    <w:p w:rsidR="00B2732D" w:rsidRPr="00505048" w:rsidRDefault="00B2732D" w:rsidP="003B7B85">
      <w:pPr>
        <w:rPr>
          <w:rFonts w:ascii="Myriad Pro" w:hAnsi="Myriad Pro"/>
          <w:b/>
          <w:sz w:val="22"/>
          <w:szCs w:val="22"/>
        </w:rPr>
      </w:pPr>
    </w:p>
    <w:p w:rsidR="00B2732D" w:rsidRPr="00505048" w:rsidRDefault="00B2732D" w:rsidP="00B2732D">
      <w:pPr>
        <w:autoSpaceDE w:val="0"/>
        <w:autoSpaceDN w:val="0"/>
        <w:adjustRightInd w:val="0"/>
        <w:rPr>
          <w:rFonts w:ascii="Myriad Pro" w:hAnsi="Myriad Pro" w:cs="Arial"/>
          <w:b/>
          <w:color w:val="000000"/>
          <w:sz w:val="22"/>
          <w:szCs w:val="22"/>
        </w:rPr>
      </w:pPr>
      <w:r w:rsidRPr="00505048">
        <w:rPr>
          <w:rFonts w:ascii="Myriad Pro" w:hAnsi="Myriad Pro" w:cs="Arial"/>
          <w:b/>
          <w:color w:val="000000"/>
          <w:sz w:val="22"/>
          <w:szCs w:val="22"/>
        </w:rPr>
        <w:t>ISSUES OF CARE</w:t>
      </w:r>
    </w:p>
    <w:p w:rsidR="00B2732D" w:rsidRPr="00505048" w:rsidRDefault="00B2732D" w:rsidP="003B7B85">
      <w:pPr>
        <w:rPr>
          <w:rFonts w:ascii="Myriad Pro" w:hAnsi="Myriad Pro"/>
          <w:b/>
          <w:sz w:val="22"/>
          <w:szCs w:val="22"/>
        </w:rPr>
      </w:pPr>
    </w:p>
    <w:p w:rsidR="00B2732D" w:rsidRPr="00505048" w:rsidRDefault="00AC6C8B" w:rsidP="00B2732D">
      <w:pPr>
        <w:autoSpaceDE w:val="0"/>
        <w:autoSpaceDN w:val="0"/>
        <w:adjustRightInd w:val="0"/>
        <w:rPr>
          <w:rFonts w:ascii="Myriad Pro" w:hAnsi="Myriad Pro" w:cs="Arial"/>
          <w:color w:val="000000"/>
          <w:sz w:val="22"/>
          <w:szCs w:val="22"/>
        </w:rPr>
      </w:pPr>
      <w:r>
        <w:rPr>
          <w:rFonts w:ascii="Myriad Pro" w:hAnsi="Myriad Pro"/>
        </w:rPr>
        <w:t>First Chiropractic Centers, PC</w:t>
      </w:r>
      <w:r w:rsidRPr="00505048">
        <w:rPr>
          <w:rFonts w:ascii="Myriad Pro" w:hAnsi="Myriad Pro" w:cs="Arial"/>
          <w:color w:val="000000"/>
          <w:sz w:val="22"/>
          <w:szCs w:val="22"/>
        </w:rPr>
        <w:t xml:space="preserve"> </w:t>
      </w:r>
      <w:r w:rsidR="00B2732D" w:rsidRPr="00505048">
        <w:rPr>
          <w:rFonts w:ascii="Myriad Pro" w:hAnsi="Myriad Pro" w:cs="Arial"/>
          <w:color w:val="000000"/>
          <w:sz w:val="22"/>
          <w:szCs w:val="22"/>
        </w:rPr>
        <w:t>is committed to patient participation in care decisions. As a patient, you have the right to ask questions and receive answers regarding the course of clinical care recommended by any of our health providers, including discontinuing care. We urge you to follow the healthcare directions given to you by our providers.  However, if you have any doubts or concerns, or if you question the care prescribed by our providers, please ask.</w:t>
      </w:r>
    </w:p>
    <w:p w:rsidR="00B2732D" w:rsidRPr="00505048" w:rsidRDefault="00B2732D" w:rsidP="00B2732D">
      <w:pPr>
        <w:rPr>
          <w:rFonts w:ascii="Myriad Pro" w:hAnsi="Myriad Pro"/>
          <w:b/>
          <w:sz w:val="22"/>
          <w:szCs w:val="22"/>
        </w:rPr>
      </w:pPr>
    </w:p>
    <w:p w:rsidR="00B2732D" w:rsidRPr="00505048" w:rsidRDefault="00B2732D" w:rsidP="00B2732D">
      <w:pPr>
        <w:tabs>
          <w:tab w:val="left" w:pos="6225"/>
        </w:tabs>
        <w:rPr>
          <w:rFonts w:ascii="Myriad Pro" w:hAnsi="Myriad Pro"/>
          <w:b/>
          <w:sz w:val="22"/>
          <w:szCs w:val="22"/>
        </w:rPr>
      </w:pPr>
      <w:r w:rsidRPr="00505048">
        <w:rPr>
          <w:rFonts w:ascii="Myriad Pro" w:hAnsi="Myriad Pro"/>
          <w:b/>
          <w:sz w:val="22"/>
          <w:szCs w:val="22"/>
        </w:rPr>
        <w:t>Patient Rights</w:t>
      </w:r>
    </w:p>
    <w:p w:rsidR="00B2732D" w:rsidRPr="00505048" w:rsidRDefault="00B2732D" w:rsidP="00B2732D">
      <w:pPr>
        <w:rPr>
          <w:rFonts w:ascii="Myriad Pro" w:hAnsi="Myriad Pro"/>
          <w:b/>
          <w:sz w:val="22"/>
          <w:szCs w:val="22"/>
        </w:rPr>
      </w:pPr>
    </w:p>
    <w:p w:rsidR="00B2732D" w:rsidRPr="00505048" w:rsidRDefault="00B2732D" w:rsidP="00B2732D">
      <w:pPr>
        <w:pStyle w:val="ListParagraph"/>
        <w:numPr>
          <w:ilvl w:val="0"/>
          <w:numId w:val="1"/>
        </w:numPr>
        <w:shd w:val="clear" w:color="auto" w:fill="FFFFFF"/>
        <w:spacing w:line="270" w:lineRule="atLeast"/>
        <w:ind w:left="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has the right to be treated with courtesy and respect, with appreciation of his or her individual dignity, and with protection of his or her need for privacy.</w:t>
      </w:r>
    </w:p>
    <w:p w:rsidR="00B2732D" w:rsidRPr="00505048" w:rsidRDefault="00B2732D" w:rsidP="00B2732D">
      <w:pPr>
        <w:pStyle w:val="ListParagraph"/>
        <w:numPr>
          <w:ilvl w:val="0"/>
          <w:numId w:val="1"/>
        </w:numPr>
        <w:shd w:val="clear" w:color="auto" w:fill="FFFFFF"/>
        <w:spacing w:line="270" w:lineRule="atLeast"/>
        <w:ind w:left="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has the right to a prompt and reasonable response to questions and requests.</w:t>
      </w:r>
    </w:p>
    <w:p w:rsidR="00B2732D" w:rsidRPr="00505048" w:rsidRDefault="00B2732D" w:rsidP="00B2732D">
      <w:pPr>
        <w:pStyle w:val="ListParagraph"/>
        <w:numPr>
          <w:ilvl w:val="0"/>
          <w:numId w:val="1"/>
        </w:numPr>
        <w:shd w:val="clear" w:color="auto" w:fill="FFFFFF"/>
        <w:spacing w:line="270" w:lineRule="atLeast"/>
        <w:ind w:left="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has the right to know who is providing medical services and who is responsible for his or her care.</w:t>
      </w:r>
    </w:p>
    <w:p w:rsidR="00B2732D" w:rsidRPr="00505048" w:rsidRDefault="00B2732D" w:rsidP="00B2732D">
      <w:pPr>
        <w:pStyle w:val="ListParagraph"/>
        <w:numPr>
          <w:ilvl w:val="0"/>
          <w:numId w:val="1"/>
        </w:numPr>
        <w:shd w:val="clear" w:color="auto" w:fill="FFFFFF"/>
        <w:spacing w:line="270" w:lineRule="atLeast"/>
        <w:ind w:left="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has the right to know what patient support services are available, including whether an interpreter is available if he or she does not speak English.</w:t>
      </w:r>
    </w:p>
    <w:p w:rsidR="00B2732D" w:rsidRPr="00505048" w:rsidRDefault="00B2732D" w:rsidP="00B2732D">
      <w:pPr>
        <w:pStyle w:val="ListParagraph"/>
        <w:numPr>
          <w:ilvl w:val="0"/>
          <w:numId w:val="1"/>
        </w:numPr>
        <w:shd w:val="clear" w:color="auto" w:fill="FFFFFF"/>
        <w:spacing w:line="270" w:lineRule="atLeast"/>
        <w:ind w:left="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has the right to know that rules and regulations apply to his or her conduct.</w:t>
      </w:r>
    </w:p>
    <w:p w:rsidR="00B2732D" w:rsidRPr="00505048" w:rsidRDefault="00B2732D" w:rsidP="00B2732D">
      <w:pPr>
        <w:pStyle w:val="ListParagraph"/>
        <w:numPr>
          <w:ilvl w:val="0"/>
          <w:numId w:val="1"/>
        </w:numPr>
        <w:shd w:val="clear" w:color="auto" w:fill="FFFFFF"/>
        <w:spacing w:line="270" w:lineRule="atLeast"/>
        <w:ind w:left="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has the right to be given by the health care provider information concerning diagnosis, planned course of treatment, alternatives, risks, and prognosis.</w:t>
      </w:r>
    </w:p>
    <w:p w:rsidR="00B2732D" w:rsidRPr="00505048" w:rsidRDefault="00B2732D" w:rsidP="00B2732D">
      <w:pPr>
        <w:pStyle w:val="ListParagraph"/>
        <w:numPr>
          <w:ilvl w:val="0"/>
          <w:numId w:val="1"/>
        </w:numPr>
        <w:shd w:val="clear" w:color="auto" w:fill="FFFFFF"/>
        <w:spacing w:line="270" w:lineRule="atLeast"/>
        <w:ind w:left="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has the right to refuse any treatment, except as otherwise provided by law.</w:t>
      </w:r>
    </w:p>
    <w:p w:rsidR="00B2732D" w:rsidRPr="00505048" w:rsidRDefault="00B2732D" w:rsidP="00B2732D">
      <w:pPr>
        <w:pStyle w:val="ListParagraph"/>
        <w:numPr>
          <w:ilvl w:val="0"/>
          <w:numId w:val="1"/>
        </w:numPr>
        <w:shd w:val="clear" w:color="auto" w:fill="FFFFFF"/>
        <w:spacing w:line="270" w:lineRule="atLeast"/>
        <w:ind w:left="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has the right to be given, upon request, full information and necessary counseling on the availability of known financial resources for his or her care.</w:t>
      </w:r>
    </w:p>
    <w:p w:rsidR="00B2732D" w:rsidRPr="00505048" w:rsidRDefault="00B2732D" w:rsidP="00B2732D">
      <w:pPr>
        <w:pStyle w:val="ListParagraph"/>
        <w:numPr>
          <w:ilvl w:val="0"/>
          <w:numId w:val="1"/>
        </w:numPr>
        <w:shd w:val="clear" w:color="auto" w:fill="FFFFFF"/>
        <w:spacing w:line="270" w:lineRule="atLeast"/>
        <w:ind w:left="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who is eligible for Medicare has the right to know, upon request and in advance of treatment, whether the health care provider or health care facility accepts the Medicare assignment rate.</w:t>
      </w:r>
    </w:p>
    <w:p w:rsidR="00B2732D" w:rsidRPr="00505048" w:rsidRDefault="00B2732D" w:rsidP="00B2732D">
      <w:pPr>
        <w:pStyle w:val="ListParagraph"/>
        <w:numPr>
          <w:ilvl w:val="0"/>
          <w:numId w:val="1"/>
        </w:numPr>
        <w:shd w:val="clear" w:color="auto" w:fill="FFFFFF"/>
        <w:spacing w:line="270" w:lineRule="atLeast"/>
        <w:ind w:left="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has the right to receive, upon request, prior to treatment, a reasonable estimate of charges for medical care.</w:t>
      </w:r>
    </w:p>
    <w:p w:rsidR="00B2732D" w:rsidRPr="00505048" w:rsidRDefault="00B2732D" w:rsidP="00B2732D">
      <w:pPr>
        <w:pStyle w:val="ListParagraph"/>
        <w:numPr>
          <w:ilvl w:val="0"/>
          <w:numId w:val="1"/>
        </w:numPr>
        <w:shd w:val="clear" w:color="auto" w:fill="FFFFFF"/>
        <w:spacing w:line="270" w:lineRule="atLeast"/>
        <w:ind w:left="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has the right to receive a copy of a reasonably clear and understandable, itemized bill and, upon request, to have the charges explained.</w:t>
      </w:r>
    </w:p>
    <w:p w:rsidR="00B2732D" w:rsidRPr="00505048" w:rsidRDefault="00B2732D" w:rsidP="00B2732D">
      <w:pPr>
        <w:pStyle w:val="ListParagraph"/>
        <w:numPr>
          <w:ilvl w:val="0"/>
          <w:numId w:val="1"/>
        </w:numPr>
        <w:shd w:val="clear" w:color="auto" w:fill="FFFFFF"/>
        <w:spacing w:line="270" w:lineRule="atLeast"/>
        <w:ind w:left="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has the right to impartial access to medical treatment or accommodations, regardless of race, national origin, religion, physical handicap, or source of payment.</w:t>
      </w:r>
    </w:p>
    <w:p w:rsidR="00B2732D" w:rsidRPr="00505048" w:rsidRDefault="00B2732D" w:rsidP="00B2732D">
      <w:pPr>
        <w:pStyle w:val="ListParagraph"/>
        <w:numPr>
          <w:ilvl w:val="0"/>
          <w:numId w:val="1"/>
        </w:numPr>
        <w:shd w:val="clear" w:color="auto" w:fill="FFFFFF"/>
        <w:spacing w:line="270" w:lineRule="atLeast"/>
        <w:ind w:left="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has the right to</w:t>
      </w:r>
      <w:r w:rsidR="00AB2FB1" w:rsidRPr="00505048">
        <w:rPr>
          <w:rFonts w:ascii="Myriad Pro" w:hAnsi="Myriad Pro" w:cs="Arial"/>
          <w:color w:val="000000" w:themeColor="text1"/>
          <w:sz w:val="22"/>
          <w:szCs w:val="22"/>
        </w:rPr>
        <w:t xml:space="preserve"> make informed decisions about</w:t>
      </w:r>
      <w:r w:rsidRPr="00505048">
        <w:rPr>
          <w:rFonts w:ascii="Myriad Pro" w:hAnsi="Myriad Pro" w:cs="Arial"/>
          <w:color w:val="000000" w:themeColor="text1"/>
          <w:sz w:val="22"/>
          <w:szCs w:val="22"/>
        </w:rPr>
        <w:t xml:space="preserve"> treatment </w:t>
      </w:r>
      <w:r w:rsidR="007F2472" w:rsidRPr="00505048">
        <w:rPr>
          <w:rFonts w:ascii="Myriad Pro" w:hAnsi="Myriad Pro" w:cs="Arial"/>
          <w:color w:val="000000" w:themeColor="text1"/>
          <w:sz w:val="22"/>
          <w:szCs w:val="22"/>
        </w:rPr>
        <w:t xml:space="preserve">and </w:t>
      </w:r>
      <w:r w:rsidRPr="00505048">
        <w:rPr>
          <w:rFonts w:ascii="Myriad Pro" w:hAnsi="Myriad Pro" w:cs="Arial"/>
          <w:color w:val="000000" w:themeColor="text1"/>
          <w:sz w:val="22"/>
          <w:szCs w:val="22"/>
        </w:rPr>
        <w:t>for any emergency medical condition that will deteriorate from failure to provide treatment.</w:t>
      </w:r>
    </w:p>
    <w:p w:rsidR="00B2732D" w:rsidRPr="00505048" w:rsidRDefault="00B2732D" w:rsidP="00B2732D">
      <w:pPr>
        <w:pStyle w:val="ListParagraph"/>
        <w:numPr>
          <w:ilvl w:val="0"/>
          <w:numId w:val="1"/>
        </w:numPr>
        <w:shd w:val="clear" w:color="auto" w:fill="FFFFFF"/>
        <w:spacing w:line="270" w:lineRule="atLeast"/>
        <w:ind w:left="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has the right to pain relief</w:t>
      </w:r>
      <w:r w:rsidR="00AB2FB1" w:rsidRPr="00505048">
        <w:rPr>
          <w:rFonts w:ascii="Myriad Pro" w:hAnsi="Myriad Pro" w:cs="Arial"/>
          <w:color w:val="000000" w:themeColor="text1"/>
          <w:sz w:val="22"/>
          <w:szCs w:val="22"/>
        </w:rPr>
        <w:t xml:space="preserve"> and to reasonable continuity of care and service</w:t>
      </w:r>
      <w:r w:rsidRPr="00505048">
        <w:rPr>
          <w:rFonts w:ascii="Myriad Pro" w:hAnsi="Myriad Pro" w:cs="Arial"/>
          <w:color w:val="000000" w:themeColor="text1"/>
          <w:sz w:val="22"/>
          <w:szCs w:val="22"/>
        </w:rPr>
        <w:t>.</w:t>
      </w:r>
    </w:p>
    <w:p w:rsidR="00B2732D" w:rsidRPr="00505048" w:rsidRDefault="00B2732D" w:rsidP="00B2732D">
      <w:pPr>
        <w:pStyle w:val="ListParagraph"/>
        <w:numPr>
          <w:ilvl w:val="0"/>
          <w:numId w:val="1"/>
        </w:numPr>
        <w:shd w:val="clear" w:color="auto" w:fill="FFFFFF"/>
        <w:spacing w:line="270" w:lineRule="atLeast"/>
        <w:ind w:left="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has the right</w:t>
      </w:r>
      <w:r w:rsidR="007F2472" w:rsidRPr="00505048">
        <w:rPr>
          <w:rFonts w:ascii="Myriad Pro" w:hAnsi="Myriad Pro" w:cs="Arial"/>
          <w:color w:val="000000" w:themeColor="text1"/>
          <w:sz w:val="22"/>
          <w:szCs w:val="22"/>
        </w:rPr>
        <w:t xml:space="preserve"> to confidentiality of all information pertaining to his/her medical equipment service and</w:t>
      </w:r>
      <w:r w:rsidRPr="00505048">
        <w:rPr>
          <w:rFonts w:ascii="Myriad Pro" w:hAnsi="Myriad Pro" w:cs="Arial"/>
          <w:color w:val="000000" w:themeColor="text1"/>
          <w:sz w:val="22"/>
          <w:szCs w:val="22"/>
        </w:rPr>
        <w:t xml:space="preserve"> to not share their information</w:t>
      </w:r>
      <w:r w:rsidR="007F2472" w:rsidRPr="00505048">
        <w:rPr>
          <w:rFonts w:ascii="Myriad Pro" w:hAnsi="Myriad Pro" w:cs="Arial"/>
          <w:color w:val="000000" w:themeColor="text1"/>
          <w:sz w:val="22"/>
          <w:szCs w:val="22"/>
        </w:rPr>
        <w:t xml:space="preserve"> with individuals or organizations not involved in their care without written consent by the patient</w:t>
      </w:r>
      <w:r w:rsidRPr="00505048">
        <w:rPr>
          <w:rFonts w:ascii="Myriad Pro" w:hAnsi="Myriad Pro" w:cs="Arial"/>
          <w:color w:val="000000" w:themeColor="text1"/>
          <w:sz w:val="22"/>
          <w:szCs w:val="22"/>
        </w:rPr>
        <w:t>.</w:t>
      </w:r>
    </w:p>
    <w:p w:rsidR="00B2732D" w:rsidRPr="00505048" w:rsidRDefault="00B2732D" w:rsidP="00B2732D">
      <w:pPr>
        <w:rPr>
          <w:rFonts w:ascii="Myriad Pro" w:hAnsi="Myriad Pro"/>
          <w:b/>
          <w:sz w:val="22"/>
          <w:szCs w:val="22"/>
        </w:rPr>
      </w:pPr>
    </w:p>
    <w:p w:rsidR="00B2732D" w:rsidRPr="00505048" w:rsidRDefault="00B2732D" w:rsidP="00B2732D">
      <w:pPr>
        <w:shd w:val="clear" w:color="auto" w:fill="FFFFFF"/>
        <w:spacing w:line="270" w:lineRule="atLeast"/>
        <w:rPr>
          <w:rFonts w:ascii="Myriad Pro" w:hAnsi="Myriad Pro" w:cs="Arial"/>
          <w:color w:val="000000" w:themeColor="text1"/>
          <w:sz w:val="22"/>
          <w:szCs w:val="22"/>
        </w:rPr>
      </w:pPr>
      <w:r w:rsidRPr="00505048">
        <w:rPr>
          <w:rFonts w:ascii="Myriad Pro" w:hAnsi="Myriad Pro" w:cs="Arial"/>
          <w:color w:val="000000" w:themeColor="text1"/>
          <w:sz w:val="22"/>
          <w:szCs w:val="22"/>
        </w:rPr>
        <w:lastRenderedPageBreak/>
        <w:t>A patient has the right to know if medical treatment is for purposes of experimental research and to give his or her consent or refusal to participate in such experimental research.</w:t>
      </w:r>
    </w:p>
    <w:p w:rsidR="00B2732D" w:rsidRPr="00505048" w:rsidRDefault="00B2732D" w:rsidP="00B2732D">
      <w:pPr>
        <w:rPr>
          <w:rFonts w:ascii="Myriad Pro" w:hAnsi="Myriad Pro"/>
          <w:b/>
          <w:sz w:val="22"/>
          <w:szCs w:val="22"/>
        </w:rPr>
      </w:pPr>
    </w:p>
    <w:p w:rsidR="00B2732D" w:rsidRPr="00505048" w:rsidRDefault="00B2732D" w:rsidP="00B2732D">
      <w:pPr>
        <w:shd w:val="clear" w:color="auto" w:fill="FFFFFF"/>
        <w:spacing w:line="270" w:lineRule="atLeast"/>
        <w:rPr>
          <w:rFonts w:ascii="Myriad Pro" w:hAnsi="Myriad Pro" w:cs="Arial"/>
          <w:color w:val="000000" w:themeColor="text1"/>
          <w:sz w:val="22"/>
          <w:szCs w:val="22"/>
        </w:rPr>
      </w:pPr>
      <w:r w:rsidRPr="00505048">
        <w:rPr>
          <w:rFonts w:ascii="Myriad Pro" w:hAnsi="Myriad Pro" w:cs="Arial"/>
          <w:color w:val="000000" w:themeColor="text1"/>
          <w:sz w:val="22"/>
          <w:szCs w:val="22"/>
        </w:rPr>
        <w:t>A patient has the right to express grievances</w:t>
      </w:r>
      <w:r w:rsidR="00AB2FB1" w:rsidRPr="00505048">
        <w:rPr>
          <w:rFonts w:ascii="Myriad Pro" w:hAnsi="Myriad Pro" w:cs="Arial"/>
          <w:color w:val="000000" w:themeColor="text1"/>
          <w:sz w:val="22"/>
          <w:szCs w:val="22"/>
        </w:rPr>
        <w:t xml:space="preserve"> without fear of termination of service or other reprisal in the service process</w:t>
      </w:r>
      <w:r w:rsidRPr="00505048">
        <w:rPr>
          <w:rFonts w:ascii="Myriad Pro" w:hAnsi="Myriad Pro" w:cs="Arial"/>
          <w:color w:val="000000" w:themeColor="text1"/>
          <w:sz w:val="22"/>
          <w:szCs w:val="22"/>
        </w:rPr>
        <w:t xml:space="preserve"> regarding and violation of his or her rights, as stated in</w:t>
      </w:r>
      <w:r w:rsidRPr="00505048">
        <w:rPr>
          <w:rFonts w:ascii="Myriad Pro" w:hAnsi="Myriad Pro" w:cs="Arial"/>
          <w:color w:val="666666"/>
          <w:sz w:val="22"/>
          <w:szCs w:val="22"/>
        </w:rPr>
        <w:t xml:space="preserve"> </w:t>
      </w:r>
      <w:r w:rsidRPr="00505048">
        <w:rPr>
          <w:rFonts w:ascii="Myriad Pro" w:hAnsi="Myriad Pro" w:cs="Arial"/>
          <w:color w:val="FF0000"/>
          <w:sz w:val="22"/>
          <w:szCs w:val="22"/>
        </w:rPr>
        <w:t>[SD/NE</w:t>
      </w:r>
      <w:r w:rsidRPr="00505048">
        <w:rPr>
          <w:rFonts w:ascii="Myriad Pro" w:hAnsi="Myriad Pro" w:cs="Arial"/>
          <w:color w:val="000000" w:themeColor="text1"/>
          <w:sz w:val="22"/>
          <w:szCs w:val="22"/>
        </w:rPr>
        <w:t>] law, through the grievance procedure of the health care provider or health care facility which served him or her and to the appropriate licensing agency.</w:t>
      </w:r>
    </w:p>
    <w:p w:rsidR="00B2732D" w:rsidRPr="00505048" w:rsidRDefault="00B2732D" w:rsidP="003B7B85">
      <w:pPr>
        <w:rPr>
          <w:rFonts w:ascii="Myriad Pro" w:hAnsi="Myriad Pro"/>
          <w:b/>
          <w:sz w:val="22"/>
          <w:szCs w:val="22"/>
        </w:rPr>
      </w:pPr>
    </w:p>
    <w:p w:rsidR="00B2732D" w:rsidRPr="00505048" w:rsidRDefault="00B2732D" w:rsidP="00B2732D">
      <w:pPr>
        <w:shd w:val="clear" w:color="auto" w:fill="FFFFFF"/>
        <w:outlineLvl w:val="1"/>
        <w:rPr>
          <w:rFonts w:ascii="Myriad Pro" w:hAnsi="Myriad Pro" w:cs="Arial"/>
          <w:b/>
          <w:sz w:val="22"/>
          <w:szCs w:val="22"/>
        </w:rPr>
      </w:pPr>
      <w:r w:rsidRPr="00505048">
        <w:rPr>
          <w:rFonts w:ascii="Myriad Pro" w:hAnsi="Myriad Pro" w:cs="Arial"/>
          <w:b/>
          <w:sz w:val="22"/>
          <w:szCs w:val="22"/>
        </w:rPr>
        <w:t>PATIENT RESPONSIBILITIES</w:t>
      </w:r>
    </w:p>
    <w:p w:rsidR="00B2732D" w:rsidRPr="00505048" w:rsidRDefault="00B2732D" w:rsidP="00B2732D">
      <w:pPr>
        <w:shd w:val="clear" w:color="auto" w:fill="FFFFFF"/>
        <w:outlineLvl w:val="1"/>
        <w:rPr>
          <w:rFonts w:ascii="Myriad Pro" w:hAnsi="Myriad Pro" w:cs="Arial"/>
          <w:sz w:val="22"/>
          <w:szCs w:val="22"/>
        </w:rPr>
      </w:pPr>
    </w:p>
    <w:p w:rsidR="00B2732D" w:rsidRPr="00505048" w:rsidRDefault="00B2732D" w:rsidP="00B2732D">
      <w:pPr>
        <w:pStyle w:val="ListParagraph"/>
        <w:numPr>
          <w:ilvl w:val="0"/>
          <w:numId w:val="2"/>
        </w:numPr>
        <w:shd w:val="clear" w:color="auto" w:fill="FFFFFF"/>
        <w:spacing w:line="270" w:lineRule="atLeast"/>
        <w:ind w:left="540" w:hanging="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is responsible for providing to the health care provider, to the best of his or her knowledge, accurate and complete information about present complaints, past illnesses, hospitalizations, medications, and other matters relating to his or her health.</w:t>
      </w:r>
    </w:p>
    <w:p w:rsidR="00505048" w:rsidRPr="00505048" w:rsidRDefault="00505048" w:rsidP="00505048">
      <w:pPr>
        <w:pStyle w:val="ListParagraph"/>
        <w:numPr>
          <w:ilvl w:val="0"/>
          <w:numId w:val="2"/>
        </w:numPr>
        <w:shd w:val="clear" w:color="auto" w:fill="FFFFFF"/>
        <w:spacing w:line="270" w:lineRule="atLeast"/>
        <w:ind w:left="540" w:hanging="450"/>
        <w:rPr>
          <w:rFonts w:ascii="Myriad Pro" w:hAnsi="Myriad Pro" w:cs="Arial"/>
          <w:color w:val="000000" w:themeColor="text1"/>
          <w:sz w:val="22"/>
          <w:szCs w:val="22"/>
        </w:rPr>
      </w:pPr>
      <w:r w:rsidRPr="00505048">
        <w:rPr>
          <w:rFonts w:ascii="Myriad Pro" w:hAnsi="Myriad Pro" w:cs="Arial"/>
          <w:color w:val="000000" w:themeColor="text1"/>
          <w:sz w:val="22"/>
          <w:szCs w:val="22"/>
        </w:rPr>
        <w:t>The patient should promptly notify the Home Medical Equipment Company of any equipment failure or damage.</w:t>
      </w:r>
    </w:p>
    <w:p w:rsidR="00505048" w:rsidRPr="00505048" w:rsidRDefault="00505048" w:rsidP="00505048">
      <w:pPr>
        <w:pStyle w:val="ListParagraph"/>
        <w:numPr>
          <w:ilvl w:val="0"/>
          <w:numId w:val="2"/>
        </w:numPr>
        <w:shd w:val="clear" w:color="auto" w:fill="FFFFFF"/>
        <w:spacing w:line="270" w:lineRule="atLeast"/>
        <w:ind w:left="540" w:hanging="450"/>
        <w:rPr>
          <w:rFonts w:ascii="Myriad Pro" w:hAnsi="Myriad Pro" w:cs="Arial"/>
          <w:color w:val="000000" w:themeColor="text1"/>
          <w:sz w:val="22"/>
          <w:szCs w:val="22"/>
        </w:rPr>
      </w:pPr>
      <w:r w:rsidRPr="00505048">
        <w:rPr>
          <w:rFonts w:ascii="Myriad Pro" w:hAnsi="Myriad Pro" w:cs="Arial"/>
          <w:color w:val="000000" w:themeColor="text1"/>
          <w:sz w:val="22"/>
          <w:szCs w:val="22"/>
        </w:rPr>
        <w:t>The patient is responsible for any equipment that is lost or stolen while in their possession and should promptly notify Home Medical Equipment Company in such instances.</w:t>
      </w:r>
    </w:p>
    <w:p w:rsidR="00505048" w:rsidRPr="00505048" w:rsidRDefault="00505048" w:rsidP="00505048">
      <w:pPr>
        <w:pStyle w:val="ListParagraph"/>
        <w:numPr>
          <w:ilvl w:val="0"/>
          <w:numId w:val="2"/>
        </w:numPr>
        <w:shd w:val="clear" w:color="auto" w:fill="FFFFFF"/>
        <w:spacing w:line="270" w:lineRule="atLeast"/>
        <w:ind w:left="540" w:hanging="450"/>
        <w:rPr>
          <w:rFonts w:ascii="Myriad Pro" w:hAnsi="Myriad Pro" w:cs="Arial"/>
          <w:color w:val="000000" w:themeColor="text1"/>
          <w:sz w:val="22"/>
          <w:szCs w:val="22"/>
        </w:rPr>
      </w:pPr>
      <w:r w:rsidRPr="00505048">
        <w:rPr>
          <w:rFonts w:ascii="Myriad Pro" w:hAnsi="Myriad Pro" w:cs="Arial"/>
          <w:color w:val="000000" w:themeColor="text1"/>
          <w:sz w:val="22"/>
          <w:szCs w:val="22"/>
        </w:rPr>
        <w:t>The patient should promptly notify the Home Medical Equipment Company of any changes concerning their physician.</w:t>
      </w:r>
    </w:p>
    <w:p w:rsidR="000B54D8" w:rsidRPr="00505048" w:rsidRDefault="00505048" w:rsidP="00505048">
      <w:pPr>
        <w:pStyle w:val="ListParagraph"/>
        <w:numPr>
          <w:ilvl w:val="0"/>
          <w:numId w:val="2"/>
        </w:numPr>
        <w:shd w:val="clear" w:color="auto" w:fill="FFFFFF"/>
        <w:spacing w:line="270" w:lineRule="atLeast"/>
        <w:ind w:left="540" w:hanging="450"/>
        <w:rPr>
          <w:rFonts w:ascii="Myriad Pro" w:hAnsi="Myriad Pro" w:cs="Arial"/>
          <w:color w:val="000000" w:themeColor="text1"/>
          <w:sz w:val="22"/>
          <w:szCs w:val="22"/>
        </w:rPr>
      </w:pPr>
      <w:r w:rsidRPr="00505048">
        <w:rPr>
          <w:rFonts w:ascii="Myriad Pro" w:hAnsi="Myriad Pro" w:cs="Arial"/>
          <w:color w:val="000000" w:themeColor="text1"/>
          <w:sz w:val="22"/>
          <w:szCs w:val="22"/>
        </w:rPr>
        <w:t>The patient should notify the Home Medical Equipment Company of discontinuance of use</w:t>
      </w:r>
    </w:p>
    <w:p w:rsidR="00D472F1" w:rsidRPr="00505048" w:rsidRDefault="00D472F1" w:rsidP="00B2732D">
      <w:pPr>
        <w:pStyle w:val="ListParagraph"/>
        <w:numPr>
          <w:ilvl w:val="0"/>
          <w:numId w:val="2"/>
        </w:numPr>
        <w:shd w:val="clear" w:color="auto" w:fill="FFFFFF"/>
        <w:spacing w:line="270" w:lineRule="atLeast"/>
        <w:ind w:left="540" w:hanging="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is responsible for reporting changes to their address or phone number.</w:t>
      </w:r>
    </w:p>
    <w:p w:rsidR="00B2732D" w:rsidRPr="00505048" w:rsidRDefault="00B2732D" w:rsidP="00B2732D">
      <w:pPr>
        <w:pStyle w:val="ListParagraph"/>
        <w:numPr>
          <w:ilvl w:val="0"/>
          <w:numId w:val="2"/>
        </w:numPr>
        <w:shd w:val="clear" w:color="auto" w:fill="FFFFFF"/>
        <w:spacing w:line="270" w:lineRule="atLeast"/>
        <w:ind w:left="540" w:hanging="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is responsible for reporting unexpected changes in his or her condition to the health care provider.</w:t>
      </w:r>
    </w:p>
    <w:p w:rsidR="00B2732D" w:rsidRPr="00505048" w:rsidRDefault="00B2732D" w:rsidP="00B2732D">
      <w:pPr>
        <w:pStyle w:val="ListParagraph"/>
        <w:numPr>
          <w:ilvl w:val="0"/>
          <w:numId w:val="2"/>
        </w:numPr>
        <w:shd w:val="clear" w:color="auto" w:fill="FFFFFF"/>
        <w:spacing w:line="270" w:lineRule="atLeast"/>
        <w:ind w:left="540" w:hanging="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is responsible for reporting to the health care provider whether he or she comprehends a contemplated course of action and what is expected of him or her.</w:t>
      </w:r>
    </w:p>
    <w:p w:rsidR="00B2732D" w:rsidRPr="00505048" w:rsidRDefault="00B2732D" w:rsidP="00B2732D">
      <w:pPr>
        <w:pStyle w:val="ListParagraph"/>
        <w:numPr>
          <w:ilvl w:val="0"/>
          <w:numId w:val="2"/>
        </w:numPr>
        <w:shd w:val="clear" w:color="auto" w:fill="FFFFFF"/>
        <w:spacing w:line="270" w:lineRule="atLeast"/>
        <w:ind w:left="540" w:hanging="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is responsible for following the treatment plan recommended by the health care provider.</w:t>
      </w:r>
    </w:p>
    <w:p w:rsidR="00B2732D" w:rsidRPr="00505048" w:rsidRDefault="00B2732D" w:rsidP="00B2732D">
      <w:pPr>
        <w:pStyle w:val="ListParagraph"/>
        <w:numPr>
          <w:ilvl w:val="0"/>
          <w:numId w:val="2"/>
        </w:numPr>
        <w:shd w:val="clear" w:color="auto" w:fill="FFFFFF"/>
        <w:spacing w:line="270" w:lineRule="atLeast"/>
        <w:ind w:left="540" w:hanging="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is responsible for keeping appointments and, when unable to do so for any reason, for notifying the health care provider or health care facility.</w:t>
      </w:r>
    </w:p>
    <w:p w:rsidR="00B2732D" w:rsidRPr="00505048" w:rsidRDefault="00B2732D" w:rsidP="00B2732D">
      <w:pPr>
        <w:pStyle w:val="ListParagraph"/>
        <w:numPr>
          <w:ilvl w:val="0"/>
          <w:numId w:val="2"/>
        </w:numPr>
        <w:shd w:val="clear" w:color="auto" w:fill="FFFFFF"/>
        <w:spacing w:line="270" w:lineRule="atLeast"/>
        <w:ind w:left="540" w:hanging="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is responsible for his or her actions if he or she refuses treatment or does not follow the provider</w:t>
      </w:r>
      <w:r w:rsidR="009759D9" w:rsidRPr="00505048">
        <w:rPr>
          <w:rFonts w:ascii="Myriad Pro" w:hAnsi="Myriad Pro" w:cs="Arial"/>
          <w:color w:val="000000" w:themeColor="text1"/>
          <w:sz w:val="22"/>
          <w:szCs w:val="22"/>
        </w:rPr>
        <w:t>’</w:t>
      </w:r>
      <w:r w:rsidRPr="00505048">
        <w:rPr>
          <w:rFonts w:ascii="Myriad Pro" w:hAnsi="Myriad Pro" w:cs="Arial"/>
          <w:color w:val="000000" w:themeColor="text1"/>
          <w:sz w:val="22"/>
          <w:szCs w:val="22"/>
        </w:rPr>
        <w:t>s instructions.</w:t>
      </w:r>
    </w:p>
    <w:p w:rsidR="00B2732D" w:rsidRPr="00505048" w:rsidRDefault="00B2732D" w:rsidP="00B2732D">
      <w:pPr>
        <w:pStyle w:val="ListParagraph"/>
        <w:numPr>
          <w:ilvl w:val="0"/>
          <w:numId w:val="2"/>
        </w:numPr>
        <w:shd w:val="clear" w:color="auto" w:fill="FFFFFF"/>
        <w:spacing w:line="270" w:lineRule="atLeast"/>
        <w:ind w:left="540" w:hanging="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is responsible for assuring that the financial obligations of his or her health care are fulfilled as promptly as possible.</w:t>
      </w:r>
    </w:p>
    <w:p w:rsidR="00B2732D" w:rsidRPr="00505048" w:rsidRDefault="00B2732D" w:rsidP="00B2732D">
      <w:pPr>
        <w:pStyle w:val="ListParagraph"/>
        <w:numPr>
          <w:ilvl w:val="0"/>
          <w:numId w:val="2"/>
        </w:numPr>
        <w:shd w:val="clear" w:color="auto" w:fill="FFFFFF"/>
        <w:spacing w:line="270" w:lineRule="atLeast"/>
        <w:ind w:left="540" w:hanging="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is responsible for following health care facility rules and regulations affecting patient care and conduct.</w:t>
      </w:r>
    </w:p>
    <w:p w:rsidR="00C405FF" w:rsidRPr="00505048" w:rsidRDefault="00C405FF" w:rsidP="00B2732D">
      <w:pPr>
        <w:pStyle w:val="ListParagraph"/>
        <w:numPr>
          <w:ilvl w:val="0"/>
          <w:numId w:val="2"/>
        </w:numPr>
        <w:shd w:val="clear" w:color="auto" w:fill="FFFFFF"/>
        <w:spacing w:line="270" w:lineRule="atLeast"/>
        <w:ind w:left="540" w:hanging="450"/>
        <w:rPr>
          <w:rFonts w:ascii="Myriad Pro" w:hAnsi="Myriad Pro" w:cs="Arial"/>
          <w:color w:val="000000" w:themeColor="text1"/>
          <w:sz w:val="22"/>
          <w:szCs w:val="22"/>
        </w:rPr>
      </w:pPr>
      <w:r w:rsidRPr="00505048">
        <w:rPr>
          <w:rFonts w:ascii="Myriad Pro" w:hAnsi="Myriad Pro" w:cs="Arial"/>
          <w:color w:val="000000" w:themeColor="text1"/>
          <w:sz w:val="22"/>
          <w:szCs w:val="22"/>
        </w:rPr>
        <w:t>A patient is responsible for any equipment charges which the patient’s insurance company/companies does not pay</w:t>
      </w:r>
    </w:p>
    <w:p w:rsidR="0037161D" w:rsidRPr="00505048" w:rsidRDefault="0037161D" w:rsidP="0037161D">
      <w:pPr>
        <w:pStyle w:val="ListParagraph"/>
        <w:shd w:val="clear" w:color="auto" w:fill="FFFFFF"/>
        <w:spacing w:line="270" w:lineRule="atLeast"/>
        <w:ind w:left="540"/>
        <w:rPr>
          <w:rFonts w:ascii="Myriad Pro" w:hAnsi="Myriad Pro" w:cs="Arial"/>
          <w:color w:val="000000" w:themeColor="text1"/>
          <w:sz w:val="22"/>
          <w:szCs w:val="22"/>
        </w:rPr>
      </w:pPr>
    </w:p>
    <w:p w:rsidR="00B2732D" w:rsidRPr="00505048" w:rsidRDefault="00B2732D" w:rsidP="00837F3C">
      <w:pPr>
        <w:pStyle w:val="Default"/>
        <w:ind w:left="720"/>
        <w:rPr>
          <w:rFonts w:ascii="Myriad Pro" w:hAnsi="Myriad Pro" w:cs="Arial"/>
          <w:b/>
          <w:color w:val="000000" w:themeColor="text1"/>
          <w:sz w:val="22"/>
          <w:szCs w:val="22"/>
          <w:lang w:eastAsia="en-US"/>
        </w:rPr>
      </w:pPr>
      <w:r w:rsidRPr="00505048">
        <w:rPr>
          <w:rFonts w:ascii="Myriad Pro" w:hAnsi="Myriad Pro" w:cs="Arial"/>
          <w:b/>
          <w:color w:val="000000" w:themeColor="text1"/>
          <w:sz w:val="22"/>
          <w:szCs w:val="22"/>
          <w:lang w:eastAsia="en-US"/>
        </w:rPr>
        <w:t>Name of Primary Care Provider</w:t>
      </w:r>
      <w:r w:rsidR="0037161D" w:rsidRPr="00505048">
        <w:rPr>
          <w:rFonts w:ascii="Myriad Pro" w:hAnsi="Myriad Pro" w:cs="Arial"/>
          <w:b/>
          <w:color w:val="000000" w:themeColor="text1"/>
          <w:sz w:val="22"/>
          <w:szCs w:val="22"/>
          <w:lang w:eastAsia="en-US"/>
        </w:rPr>
        <w:t>__________________</w:t>
      </w:r>
      <w:r w:rsidRPr="00505048">
        <w:rPr>
          <w:rFonts w:ascii="Myriad Pro" w:hAnsi="Myriad Pro" w:cs="Arial"/>
          <w:b/>
          <w:color w:val="000000" w:themeColor="text1"/>
          <w:sz w:val="22"/>
          <w:szCs w:val="22"/>
          <w:lang w:eastAsia="en-US"/>
        </w:rPr>
        <w:t>_</w:t>
      </w:r>
      <w:r w:rsidR="0037161D" w:rsidRPr="00505048">
        <w:rPr>
          <w:rFonts w:ascii="Myriad Pro" w:hAnsi="Myriad Pro" w:cs="Arial"/>
          <w:b/>
          <w:color w:val="000000" w:themeColor="text1"/>
          <w:sz w:val="22"/>
          <w:szCs w:val="22"/>
          <w:lang w:eastAsia="en-US"/>
        </w:rPr>
        <w:t xml:space="preserve"> Address/Phone______________</w:t>
      </w:r>
    </w:p>
    <w:p w:rsidR="0037161D" w:rsidRDefault="0037161D" w:rsidP="00837F3C">
      <w:pPr>
        <w:pStyle w:val="Default"/>
        <w:ind w:left="720"/>
        <w:rPr>
          <w:rFonts w:ascii="Myriad Pro" w:hAnsi="Myriad Pro" w:cs="Arial"/>
          <w:color w:val="000000" w:themeColor="text1"/>
          <w:sz w:val="22"/>
          <w:szCs w:val="22"/>
          <w:lang w:eastAsia="en-US"/>
        </w:rPr>
      </w:pPr>
      <w:r w:rsidRPr="00505048">
        <w:rPr>
          <w:rFonts w:ascii="Myriad Pro" w:hAnsi="Myriad Pro" w:cs="Arial"/>
          <w:color w:val="000000" w:themeColor="text1"/>
          <w:sz w:val="22"/>
          <w:szCs w:val="22"/>
          <w:lang w:eastAsia="en-US"/>
        </w:rPr>
        <w:t xml:space="preserve">It is the goal of </w:t>
      </w:r>
      <w:r w:rsidR="00AC6C8B">
        <w:rPr>
          <w:rFonts w:ascii="Myriad Pro" w:hAnsi="Myriad Pro"/>
        </w:rPr>
        <w:t>First Chiropractic Centers, PC</w:t>
      </w:r>
      <w:r w:rsidRPr="00505048">
        <w:rPr>
          <w:rFonts w:ascii="Myriad Pro" w:hAnsi="Myriad Pro" w:cs="Arial"/>
          <w:color w:val="000000" w:themeColor="text1"/>
          <w:sz w:val="22"/>
          <w:szCs w:val="22"/>
          <w:lang w:eastAsia="en-US"/>
        </w:rPr>
        <w:t xml:space="preserve"> to coordinate </w:t>
      </w:r>
      <w:r w:rsidR="00F27115" w:rsidRPr="00505048">
        <w:rPr>
          <w:rFonts w:ascii="Myriad Pro" w:hAnsi="Myriad Pro" w:cs="Arial"/>
          <w:color w:val="000000" w:themeColor="text1"/>
          <w:sz w:val="22"/>
          <w:szCs w:val="22"/>
          <w:lang w:eastAsia="en-US"/>
        </w:rPr>
        <w:t>your</w:t>
      </w:r>
      <w:r w:rsidRPr="00505048">
        <w:rPr>
          <w:rFonts w:ascii="Myriad Pro" w:hAnsi="Myriad Pro" w:cs="Arial"/>
          <w:color w:val="000000" w:themeColor="text1"/>
          <w:sz w:val="22"/>
          <w:szCs w:val="22"/>
          <w:lang w:eastAsia="en-US"/>
        </w:rPr>
        <w:t xml:space="preserve"> best care possible with your Primary Care Provider and therefore we would like to share your care summary.</w:t>
      </w:r>
    </w:p>
    <w:p w:rsidR="00837F3C" w:rsidRPr="00505048" w:rsidRDefault="00837F3C" w:rsidP="00837F3C">
      <w:pPr>
        <w:pStyle w:val="Default"/>
        <w:ind w:left="720"/>
        <w:rPr>
          <w:rFonts w:ascii="Myriad Pro" w:hAnsi="Myriad Pro" w:cs="Arial"/>
          <w:color w:val="000000" w:themeColor="text1"/>
          <w:sz w:val="22"/>
          <w:szCs w:val="22"/>
          <w:lang w:eastAsia="en-US"/>
        </w:rPr>
      </w:pPr>
      <w:bookmarkStart w:id="0" w:name="_GoBack"/>
      <w:bookmarkEnd w:id="0"/>
    </w:p>
    <w:p w:rsidR="00B2732D" w:rsidRPr="00505048" w:rsidRDefault="00B2732D" w:rsidP="00837F3C">
      <w:pPr>
        <w:pStyle w:val="Default"/>
        <w:ind w:left="720"/>
        <w:rPr>
          <w:rFonts w:ascii="Myriad Pro" w:hAnsi="Myriad Pro" w:cs="Arial"/>
          <w:color w:val="000000" w:themeColor="text1"/>
          <w:sz w:val="22"/>
          <w:szCs w:val="22"/>
          <w:lang w:eastAsia="en-US"/>
        </w:rPr>
      </w:pPr>
      <w:r w:rsidRPr="00505048">
        <w:rPr>
          <w:rFonts w:ascii="Myriad Pro" w:hAnsi="Myriad Pro" w:cs="Arial"/>
          <w:color w:val="000000" w:themeColor="text1"/>
          <w:sz w:val="22"/>
          <w:szCs w:val="22"/>
          <w:lang w:eastAsia="en-US"/>
        </w:rPr>
        <w:t xml:space="preserve">I authorize a summary of my care </w:t>
      </w:r>
      <w:r w:rsidR="00F27115" w:rsidRPr="00505048">
        <w:rPr>
          <w:rFonts w:ascii="Myriad Pro" w:hAnsi="Myriad Pro" w:cs="Arial"/>
          <w:color w:val="000000" w:themeColor="text1"/>
          <w:sz w:val="22"/>
          <w:szCs w:val="22"/>
          <w:lang w:eastAsia="en-US"/>
        </w:rPr>
        <w:t xml:space="preserve">be </w:t>
      </w:r>
      <w:r w:rsidRPr="00505048">
        <w:rPr>
          <w:rFonts w:ascii="Myriad Pro" w:hAnsi="Myriad Pro" w:cs="Arial"/>
          <w:color w:val="000000" w:themeColor="text1"/>
          <w:sz w:val="22"/>
          <w:szCs w:val="22"/>
          <w:lang w:eastAsia="en-US"/>
        </w:rPr>
        <w:t xml:space="preserve">sent to the above doctor/facility after each visit. </w:t>
      </w:r>
    </w:p>
    <w:p w:rsidR="00B2732D" w:rsidRPr="00505048" w:rsidRDefault="00B2732D" w:rsidP="00837F3C">
      <w:pPr>
        <w:pStyle w:val="Default"/>
        <w:numPr>
          <w:ilvl w:val="2"/>
          <w:numId w:val="4"/>
        </w:numPr>
        <w:ind w:left="1350"/>
        <w:rPr>
          <w:rFonts w:ascii="Myriad Pro" w:hAnsi="Myriad Pro" w:cs="Arial"/>
          <w:color w:val="000000" w:themeColor="text1"/>
          <w:sz w:val="22"/>
          <w:szCs w:val="22"/>
          <w:lang w:eastAsia="en-US"/>
        </w:rPr>
      </w:pPr>
      <w:r w:rsidRPr="00505048">
        <w:rPr>
          <w:rFonts w:ascii="Myriad Pro" w:hAnsi="Myriad Pro" w:cs="Arial"/>
          <w:color w:val="000000" w:themeColor="text1"/>
          <w:sz w:val="22"/>
          <w:szCs w:val="22"/>
          <w:lang w:eastAsia="en-US"/>
        </w:rPr>
        <w:t>Yes</w:t>
      </w:r>
    </w:p>
    <w:p w:rsidR="00B2732D" w:rsidRPr="00505048" w:rsidRDefault="00B2732D" w:rsidP="00837F3C">
      <w:pPr>
        <w:pStyle w:val="Default"/>
        <w:numPr>
          <w:ilvl w:val="2"/>
          <w:numId w:val="4"/>
        </w:numPr>
        <w:ind w:left="1350"/>
        <w:rPr>
          <w:rFonts w:ascii="Myriad Pro" w:hAnsi="Myriad Pro" w:cs="Arial"/>
          <w:color w:val="000000" w:themeColor="text1"/>
          <w:sz w:val="22"/>
          <w:szCs w:val="22"/>
          <w:lang w:eastAsia="en-US"/>
        </w:rPr>
      </w:pPr>
      <w:r w:rsidRPr="00505048">
        <w:rPr>
          <w:rFonts w:ascii="Myriad Pro" w:hAnsi="Myriad Pro" w:cs="Arial"/>
          <w:color w:val="000000" w:themeColor="text1"/>
          <w:sz w:val="22"/>
          <w:szCs w:val="22"/>
          <w:lang w:eastAsia="en-US"/>
        </w:rPr>
        <w:t>No</w:t>
      </w:r>
    </w:p>
    <w:p w:rsidR="00B2732D" w:rsidRPr="00505048" w:rsidRDefault="00B2732D" w:rsidP="00837F3C">
      <w:pPr>
        <w:ind w:left="720"/>
        <w:rPr>
          <w:rFonts w:ascii="Myriad Pro" w:hAnsi="Myriad Pro" w:cs="Arial"/>
          <w:color w:val="000000" w:themeColor="text1"/>
          <w:sz w:val="22"/>
          <w:szCs w:val="22"/>
        </w:rPr>
      </w:pPr>
      <w:r w:rsidRPr="00505048">
        <w:rPr>
          <w:rFonts w:ascii="Myriad Pro" w:hAnsi="Myriad Pro" w:cs="Arial"/>
          <w:color w:val="000000" w:themeColor="text1"/>
          <w:sz w:val="22"/>
          <w:szCs w:val="22"/>
        </w:rPr>
        <w:t xml:space="preserve">I have read and understand my rights and responsibilities as a patient as noted above. </w:t>
      </w:r>
    </w:p>
    <w:p w:rsidR="00B2732D" w:rsidRPr="00505048" w:rsidRDefault="00B2732D" w:rsidP="00837F3C">
      <w:pPr>
        <w:ind w:left="720"/>
        <w:jc w:val="center"/>
        <w:rPr>
          <w:rFonts w:ascii="Myriad Pro" w:hAnsi="Myriad Pro" w:cs="Arial"/>
          <w:color w:val="000000" w:themeColor="text1"/>
          <w:sz w:val="22"/>
          <w:szCs w:val="22"/>
        </w:rPr>
      </w:pPr>
      <w:r w:rsidRPr="00505048">
        <w:rPr>
          <w:rFonts w:ascii="Myriad Pro" w:hAnsi="Myriad Pro" w:cs="Arial"/>
          <w:color w:val="000000" w:themeColor="text1"/>
          <w:sz w:val="22"/>
          <w:szCs w:val="22"/>
        </w:rPr>
        <w:t xml:space="preserve">______________________________           ____________ </w:t>
      </w:r>
    </w:p>
    <w:p w:rsidR="000E0EB5" w:rsidRPr="00505048" w:rsidRDefault="00B2732D" w:rsidP="00837F3C">
      <w:pPr>
        <w:ind w:left="720"/>
        <w:jc w:val="center"/>
        <w:rPr>
          <w:rFonts w:ascii="Myriad Pro" w:hAnsi="Myriad Pro" w:cs="Arial"/>
          <w:b/>
          <w:sz w:val="22"/>
          <w:szCs w:val="22"/>
        </w:rPr>
      </w:pPr>
      <w:r w:rsidRPr="00505048">
        <w:rPr>
          <w:rFonts w:ascii="Myriad Pro" w:hAnsi="Myriad Pro" w:cs="Arial"/>
          <w:b/>
          <w:sz w:val="22"/>
          <w:szCs w:val="22"/>
        </w:rPr>
        <w:t>Patient Signature</w:t>
      </w:r>
      <w:r w:rsidRPr="00505048">
        <w:rPr>
          <w:rFonts w:ascii="Myriad Pro" w:hAnsi="Myriad Pro" w:cs="Arial"/>
          <w:b/>
          <w:sz w:val="22"/>
          <w:szCs w:val="22"/>
        </w:rPr>
        <w:tab/>
      </w:r>
      <w:r w:rsidRPr="00505048">
        <w:rPr>
          <w:rFonts w:ascii="Myriad Pro" w:hAnsi="Myriad Pro" w:cs="Arial"/>
          <w:b/>
          <w:sz w:val="22"/>
          <w:szCs w:val="22"/>
        </w:rPr>
        <w:tab/>
        <w:t xml:space="preserve">              Date</w:t>
      </w:r>
    </w:p>
    <w:sectPr w:rsidR="000E0EB5" w:rsidRPr="00505048" w:rsidSect="00837F3C">
      <w:headerReference w:type="even" r:id="rId7"/>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EFA" w:rsidRDefault="00E43EFA" w:rsidP="00B2732D">
      <w:r>
        <w:separator/>
      </w:r>
    </w:p>
  </w:endnote>
  <w:endnote w:type="continuationSeparator" w:id="0">
    <w:p w:rsidR="00E43EFA" w:rsidRDefault="00E43EFA" w:rsidP="00B2732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yriad Pro">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yriad Pro" w:hAnsi="Myriad Pro"/>
        <w:sz w:val="20"/>
      </w:rPr>
      <w:id w:val="94271477"/>
      <w:docPartObj>
        <w:docPartGallery w:val="Page Numbers (Bottom of Page)"/>
        <w:docPartUnique/>
      </w:docPartObj>
    </w:sdtPr>
    <w:sdtContent>
      <w:sdt>
        <w:sdtPr>
          <w:rPr>
            <w:rFonts w:ascii="Myriad Pro" w:hAnsi="Myriad Pro"/>
            <w:sz w:val="20"/>
          </w:rPr>
          <w:id w:val="94271478"/>
          <w:docPartObj>
            <w:docPartGallery w:val="Page Numbers (Top of Page)"/>
            <w:docPartUnique/>
          </w:docPartObj>
        </w:sdtPr>
        <w:sdtContent>
          <w:p w:rsidR="00BF66FF" w:rsidRPr="00ED03F4" w:rsidRDefault="00B2732D" w:rsidP="00AB3824">
            <w:pPr>
              <w:pStyle w:val="Footer"/>
              <w:jc w:val="center"/>
              <w:rPr>
                <w:rFonts w:ascii="Myriad Pro" w:hAnsi="Myriad Pro"/>
                <w:sz w:val="18"/>
              </w:rPr>
            </w:pPr>
            <w:r w:rsidRPr="00ED03F4">
              <w:rPr>
                <w:rFonts w:ascii="Myriad Pro" w:hAnsi="Myriad Pro"/>
                <w:sz w:val="18"/>
              </w:rPr>
              <w:t>© Copyright Best Practices Academy, LLC</w:t>
            </w:r>
          </w:p>
          <w:p w:rsidR="00BF66FF" w:rsidRPr="00AB3824" w:rsidRDefault="00B2732D" w:rsidP="00AB3824">
            <w:pPr>
              <w:pStyle w:val="Footer"/>
              <w:jc w:val="right"/>
              <w:rPr>
                <w:rFonts w:ascii="Myriad Pro" w:hAnsi="Myriad Pro"/>
                <w:sz w:val="20"/>
              </w:rPr>
            </w:pPr>
            <w:r w:rsidRPr="00AB3824">
              <w:rPr>
                <w:rFonts w:ascii="Myriad Pro" w:hAnsi="Myriad Pro"/>
                <w:sz w:val="20"/>
              </w:rPr>
              <w:t xml:space="preserve">Page </w:t>
            </w:r>
            <w:r w:rsidR="00083A82" w:rsidRPr="00AB3824">
              <w:rPr>
                <w:rFonts w:ascii="Myriad Pro" w:hAnsi="Myriad Pro"/>
                <w:b/>
                <w:sz w:val="20"/>
              </w:rPr>
              <w:fldChar w:fldCharType="begin"/>
            </w:r>
            <w:r w:rsidRPr="00AB3824">
              <w:rPr>
                <w:rFonts w:ascii="Myriad Pro" w:hAnsi="Myriad Pro"/>
                <w:b/>
                <w:sz w:val="20"/>
              </w:rPr>
              <w:instrText xml:space="preserve"> PAGE </w:instrText>
            </w:r>
            <w:r w:rsidR="00083A82" w:rsidRPr="00AB3824">
              <w:rPr>
                <w:rFonts w:ascii="Myriad Pro" w:hAnsi="Myriad Pro"/>
                <w:b/>
                <w:sz w:val="20"/>
              </w:rPr>
              <w:fldChar w:fldCharType="separate"/>
            </w:r>
            <w:r w:rsidR="00A01FBC">
              <w:rPr>
                <w:rFonts w:ascii="Myriad Pro" w:hAnsi="Myriad Pro"/>
                <w:b/>
                <w:noProof/>
                <w:sz w:val="20"/>
              </w:rPr>
              <w:t>2</w:t>
            </w:r>
            <w:r w:rsidR="00083A82" w:rsidRPr="00AB3824">
              <w:rPr>
                <w:rFonts w:ascii="Myriad Pro" w:hAnsi="Myriad Pro"/>
                <w:b/>
                <w:sz w:val="20"/>
              </w:rPr>
              <w:fldChar w:fldCharType="end"/>
            </w:r>
            <w:r w:rsidRPr="00AB3824">
              <w:rPr>
                <w:rFonts w:ascii="Myriad Pro" w:hAnsi="Myriad Pro"/>
                <w:sz w:val="20"/>
              </w:rPr>
              <w:t xml:space="preserve"> of </w:t>
            </w:r>
            <w:r w:rsidR="00083A82" w:rsidRPr="00AB3824">
              <w:rPr>
                <w:rFonts w:ascii="Myriad Pro" w:hAnsi="Myriad Pro"/>
                <w:b/>
                <w:sz w:val="20"/>
              </w:rPr>
              <w:fldChar w:fldCharType="begin"/>
            </w:r>
            <w:r w:rsidRPr="00AB3824">
              <w:rPr>
                <w:rFonts w:ascii="Myriad Pro" w:hAnsi="Myriad Pro"/>
                <w:b/>
                <w:sz w:val="20"/>
              </w:rPr>
              <w:instrText xml:space="preserve"> NUMPAGES  </w:instrText>
            </w:r>
            <w:r w:rsidR="00083A82" w:rsidRPr="00AB3824">
              <w:rPr>
                <w:rFonts w:ascii="Myriad Pro" w:hAnsi="Myriad Pro"/>
                <w:b/>
                <w:sz w:val="20"/>
              </w:rPr>
              <w:fldChar w:fldCharType="separate"/>
            </w:r>
            <w:r w:rsidR="00A01FBC">
              <w:rPr>
                <w:rFonts w:ascii="Myriad Pro" w:hAnsi="Myriad Pro"/>
                <w:b/>
                <w:noProof/>
                <w:sz w:val="20"/>
              </w:rPr>
              <w:t>2</w:t>
            </w:r>
            <w:r w:rsidR="00083A82" w:rsidRPr="00AB3824">
              <w:rPr>
                <w:rFonts w:ascii="Myriad Pro" w:hAnsi="Myriad Pro"/>
                <w:b/>
                <w:sz w:val="20"/>
              </w:rPr>
              <w:fldChar w:fldCharType="end"/>
            </w:r>
          </w:p>
        </w:sdtContent>
      </w:sdt>
    </w:sdtContent>
  </w:sdt>
  <w:p w:rsidR="00BF66FF" w:rsidRPr="00AB3824" w:rsidRDefault="00A01FBC">
    <w:pPr>
      <w:pStyle w:val="Footer"/>
      <w:rPr>
        <w:rFonts w:ascii="Myriad Pro" w:hAnsi="Myriad Pr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EFA" w:rsidRDefault="00E43EFA" w:rsidP="00B2732D">
      <w:r>
        <w:separator/>
      </w:r>
    </w:p>
  </w:footnote>
  <w:footnote w:type="continuationSeparator" w:id="0">
    <w:p w:rsidR="00E43EFA" w:rsidRDefault="00E43EFA" w:rsidP="00B273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FF" w:rsidRDefault="00083A8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FF" w:rsidRDefault="00AC6C8B">
    <w:pPr>
      <w:pStyle w:val="Header"/>
    </w:pPr>
    <w:r>
      <w:rPr>
        <w:noProof/>
      </w:rPr>
      <w:drawing>
        <wp:inline distT="0" distB="0" distL="0" distR="0">
          <wp:extent cx="1440226" cy="685800"/>
          <wp:effectExtent l="19050" t="0" r="7574" b="0"/>
          <wp:docPr id="3" name="Picture 2" descr="FCC_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Logo_2017.jpg"/>
                  <pic:cNvPicPr/>
                </pic:nvPicPr>
                <pic:blipFill>
                  <a:blip r:embed="rId1"/>
                  <a:stretch>
                    <a:fillRect/>
                  </a:stretch>
                </pic:blipFill>
                <pic:spPr>
                  <a:xfrm>
                    <a:off x="0" y="0"/>
                    <a:ext cx="1440873" cy="68610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335"/>
    <w:multiLevelType w:val="hybridMultilevel"/>
    <w:tmpl w:val="30ACC4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3730E6"/>
    <w:multiLevelType w:val="hybridMultilevel"/>
    <w:tmpl w:val="2FEAA1BA"/>
    <w:lvl w:ilvl="0" w:tplc="55C26E7E">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79260C4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905D5"/>
    <w:multiLevelType w:val="hybridMultilevel"/>
    <w:tmpl w:val="CF06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36026"/>
    <w:multiLevelType w:val="hybridMultilevel"/>
    <w:tmpl w:val="AE4E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B2732D"/>
    <w:rsid w:val="00083A82"/>
    <w:rsid w:val="000B54D8"/>
    <w:rsid w:val="000E0EB5"/>
    <w:rsid w:val="0015227F"/>
    <w:rsid w:val="001C4453"/>
    <w:rsid w:val="00226EAB"/>
    <w:rsid w:val="00282B0A"/>
    <w:rsid w:val="0037161D"/>
    <w:rsid w:val="003B7B85"/>
    <w:rsid w:val="00410306"/>
    <w:rsid w:val="004177B0"/>
    <w:rsid w:val="00505048"/>
    <w:rsid w:val="005224A1"/>
    <w:rsid w:val="00594424"/>
    <w:rsid w:val="006C3CC8"/>
    <w:rsid w:val="00745CF7"/>
    <w:rsid w:val="007F2472"/>
    <w:rsid w:val="0082081F"/>
    <w:rsid w:val="00837F3C"/>
    <w:rsid w:val="008C3F80"/>
    <w:rsid w:val="009759D9"/>
    <w:rsid w:val="009B4703"/>
    <w:rsid w:val="00A01FBC"/>
    <w:rsid w:val="00AB2FB1"/>
    <w:rsid w:val="00AC6C8B"/>
    <w:rsid w:val="00B2732D"/>
    <w:rsid w:val="00C405FF"/>
    <w:rsid w:val="00D472F1"/>
    <w:rsid w:val="00D729BA"/>
    <w:rsid w:val="00DA0599"/>
    <w:rsid w:val="00DA4AC5"/>
    <w:rsid w:val="00DF3270"/>
    <w:rsid w:val="00E43EFA"/>
    <w:rsid w:val="00E8077B"/>
    <w:rsid w:val="00F2297C"/>
    <w:rsid w:val="00F27115"/>
    <w:rsid w:val="00F94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732D"/>
    <w:pPr>
      <w:tabs>
        <w:tab w:val="center" w:pos="4320"/>
        <w:tab w:val="right" w:pos="8640"/>
      </w:tabs>
    </w:pPr>
  </w:style>
  <w:style w:type="character" w:customStyle="1" w:styleId="HeaderChar">
    <w:name w:val="Header Char"/>
    <w:basedOn w:val="DefaultParagraphFont"/>
    <w:link w:val="Header"/>
    <w:uiPriority w:val="99"/>
    <w:rsid w:val="00B2732D"/>
    <w:rPr>
      <w:rFonts w:ascii="Times New Roman" w:eastAsia="Times New Roman" w:hAnsi="Times New Roman" w:cs="Times New Roman"/>
      <w:sz w:val="24"/>
      <w:szCs w:val="24"/>
    </w:rPr>
  </w:style>
  <w:style w:type="paragraph" w:styleId="Footer">
    <w:name w:val="footer"/>
    <w:basedOn w:val="Normal"/>
    <w:link w:val="FooterChar"/>
    <w:uiPriority w:val="99"/>
    <w:rsid w:val="00B2732D"/>
    <w:pPr>
      <w:tabs>
        <w:tab w:val="center" w:pos="4320"/>
        <w:tab w:val="right" w:pos="8640"/>
      </w:tabs>
    </w:pPr>
  </w:style>
  <w:style w:type="character" w:customStyle="1" w:styleId="FooterChar">
    <w:name w:val="Footer Char"/>
    <w:basedOn w:val="DefaultParagraphFont"/>
    <w:link w:val="Footer"/>
    <w:uiPriority w:val="99"/>
    <w:rsid w:val="00B2732D"/>
    <w:rPr>
      <w:rFonts w:ascii="Times New Roman" w:eastAsia="Times New Roman" w:hAnsi="Times New Roman" w:cs="Times New Roman"/>
      <w:sz w:val="24"/>
      <w:szCs w:val="24"/>
    </w:rPr>
  </w:style>
  <w:style w:type="paragraph" w:styleId="ListParagraph">
    <w:name w:val="List Paragraph"/>
    <w:basedOn w:val="Normal"/>
    <w:uiPriority w:val="34"/>
    <w:qFormat/>
    <w:rsid w:val="00B2732D"/>
    <w:pPr>
      <w:ind w:left="720"/>
      <w:contextualSpacing/>
    </w:pPr>
  </w:style>
  <w:style w:type="paragraph" w:styleId="BalloonText">
    <w:name w:val="Balloon Text"/>
    <w:basedOn w:val="Normal"/>
    <w:link w:val="BalloonTextChar"/>
    <w:uiPriority w:val="99"/>
    <w:semiHidden/>
    <w:unhideWhenUsed/>
    <w:rsid w:val="00B2732D"/>
    <w:rPr>
      <w:rFonts w:ascii="Tahoma" w:hAnsi="Tahoma" w:cs="Tahoma"/>
      <w:sz w:val="16"/>
      <w:szCs w:val="16"/>
    </w:rPr>
  </w:style>
  <w:style w:type="character" w:customStyle="1" w:styleId="BalloonTextChar">
    <w:name w:val="Balloon Text Char"/>
    <w:basedOn w:val="DefaultParagraphFont"/>
    <w:link w:val="BalloonText"/>
    <w:uiPriority w:val="99"/>
    <w:semiHidden/>
    <w:rsid w:val="00B2732D"/>
    <w:rPr>
      <w:rFonts w:ascii="Tahoma" w:eastAsia="Times New Roman" w:hAnsi="Tahoma" w:cs="Tahoma"/>
      <w:sz w:val="16"/>
      <w:szCs w:val="16"/>
    </w:rPr>
  </w:style>
  <w:style w:type="paragraph" w:customStyle="1" w:styleId="Default">
    <w:name w:val="Default"/>
    <w:rsid w:val="00B2732D"/>
    <w:pPr>
      <w:autoSpaceDE w:val="0"/>
      <w:autoSpaceDN w:val="0"/>
      <w:adjustRightInd w:val="0"/>
      <w:spacing w:after="0" w:line="240" w:lineRule="auto"/>
    </w:pPr>
    <w:rPr>
      <w:rFonts w:ascii="Verdana" w:eastAsia="Times New Roman" w:hAnsi="Verdana" w:cs="Verdana"/>
      <w:color w:val="000000"/>
      <w:sz w:val="24"/>
      <w:szCs w:val="24"/>
      <w:lang w:eastAsia="zh-CN"/>
    </w:rPr>
  </w:style>
  <w:style w:type="character" w:styleId="CommentReference">
    <w:name w:val="annotation reference"/>
    <w:basedOn w:val="DefaultParagraphFont"/>
    <w:uiPriority w:val="99"/>
    <w:semiHidden/>
    <w:unhideWhenUsed/>
    <w:rsid w:val="00C405FF"/>
    <w:rPr>
      <w:sz w:val="16"/>
      <w:szCs w:val="16"/>
    </w:rPr>
  </w:style>
  <w:style w:type="paragraph" w:styleId="CommentText">
    <w:name w:val="annotation text"/>
    <w:basedOn w:val="Normal"/>
    <w:link w:val="CommentTextChar"/>
    <w:uiPriority w:val="99"/>
    <w:semiHidden/>
    <w:unhideWhenUsed/>
    <w:rsid w:val="00C405FF"/>
    <w:rPr>
      <w:sz w:val="20"/>
      <w:szCs w:val="20"/>
    </w:rPr>
  </w:style>
  <w:style w:type="character" w:customStyle="1" w:styleId="CommentTextChar">
    <w:name w:val="Comment Text Char"/>
    <w:basedOn w:val="DefaultParagraphFont"/>
    <w:link w:val="CommentText"/>
    <w:uiPriority w:val="99"/>
    <w:semiHidden/>
    <w:rsid w:val="00C405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05FF"/>
    <w:rPr>
      <w:b/>
      <w:bCs/>
    </w:rPr>
  </w:style>
  <w:style w:type="character" w:customStyle="1" w:styleId="CommentSubjectChar">
    <w:name w:val="Comment Subject Char"/>
    <w:basedOn w:val="CommentTextChar"/>
    <w:link w:val="CommentSubject"/>
    <w:uiPriority w:val="99"/>
    <w:semiHidden/>
    <w:rsid w:val="00C405FF"/>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Karen Korth</dc:creator>
  <cp:lastModifiedBy>rehab</cp:lastModifiedBy>
  <cp:revision>2</cp:revision>
  <cp:lastPrinted>2015-07-29T20:01:00Z</cp:lastPrinted>
  <dcterms:created xsi:type="dcterms:W3CDTF">2019-05-09T16:35:00Z</dcterms:created>
  <dcterms:modified xsi:type="dcterms:W3CDTF">2019-05-09T16:35:00Z</dcterms:modified>
</cp:coreProperties>
</file>